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0950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1A6D75">
        <w:rPr>
          <w:rFonts w:cs="Arial"/>
          <w:sz w:val="20"/>
        </w:rPr>
        <w:t>8E8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201</w:t>
      </w:r>
      <w:r w:rsidR="001A6D75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</w:t>
      </w:r>
      <w:r w:rsidR="001A6D75">
        <w:rPr>
          <w:rFonts w:cs="Arial"/>
          <w:sz w:val="20"/>
        </w:rPr>
        <w:t>10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proofErr w:type="gramEnd"/>
      <w:r w:rsidR="00A40F13">
        <w:rPr>
          <w:rFonts w:ascii="Arial" w:hAnsi="Arial" w:cs="Arial"/>
          <w:b/>
          <w:i/>
          <w:sz w:val="18"/>
          <w:szCs w:val="18"/>
        </w:rPr>
        <w:t>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:rsidTr="009C1277">
        <w:trPr>
          <w:trHeight w:val="9190"/>
        </w:trPr>
        <w:tc>
          <w:tcPr>
            <w:tcW w:w="10314" w:type="dxa"/>
            <w:vAlign w:val="center"/>
          </w:tcPr>
          <w:p w:rsidR="001A6D75" w:rsidRDefault="001A6D75" w:rsidP="009C1277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A6D75">
        <w:rPr>
          <w:noProof/>
          <w:lang w:val="sv-SE" w:eastAsia="sv-SE"/>
        </w:rPr>
        <w:lastRenderedPageBreak/>
        <w:drawing>
          <wp:inline distT="0" distB="0" distL="0" distR="0">
            <wp:extent cx="6480810" cy="962988"/>
            <wp:effectExtent l="0" t="0" r="0" b="889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6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50" w:rsidRDefault="00B216F7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216F7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86332</wp:posOffset>
            </wp:positionV>
            <wp:extent cx="2268000" cy="9648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90950" w:rsidRDefault="00E90950" w:rsidP="00A40F13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90950" w:rsidRDefault="00E90950" w:rsidP="00A40F13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90950" w:rsidRDefault="00E90950" w:rsidP="00A40F13">
      <w:pPr>
        <w:pStyle w:val="Rubrik"/>
        <w:tabs>
          <w:tab w:val="left" w:pos="9923"/>
        </w:tabs>
        <w:ind w:right="283"/>
        <w:jc w:val="both"/>
        <w:rPr>
          <w:i/>
          <w:sz w:val="18"/>
          <w:szCs w:val="18"/>
        </w:rPr>
      </w:pPr>
    </w:p>
    <w:p w:rsidR="00BA7F95" w:rsidRPr="00BA7F95" w:rsidRDefault="00BA7F95" w:rsidP="00BA7F95">
      <w:pPr>
        <w:pStyle w:val="Beskrivning"/>
        <w:spacing w:after="0"/>
        <w:ind w:right="992"/>
        <w:rPr>
          <w:rFonts w:ascii="Arial" w:hAnsi="Arial" w:cs="Arial"/>
          <w:i w:val="0"/>
          <w:color w:val="auto"/>
          <w:lang w:val="en-US"/>
        </w:rPr>
      </w:pPr>
      <w:r w:rsidRPr="00BA7F95">
        <w:rPr>
          <w:rFonts w:ascii="Arial" w:hAnsi="Arial" w:cs="Arial"/>
          <w:i w:val="0"/>
          <w:color w:val="auto"/>
          <w:lang w:val="en-US"/>
        </w:rPr>
        <w:t>HLA-specific PCR products shorter than 125 base pairs have a lower intensity and are less sharp than longer PCR products.</w:t>
      </w:r>
    </w:p>
    <w:p w:rsidR="00BA7F95" w:rsidRPr="00BA7F95" w:rsidRDefault="00BA7F95" w:rsidP="00BA7F95">
      <w:pPr>
        <w:pStyle w:val="PI"/>
        <w:spacing w:after="0"/>
        <w:ind w:right="992"/>
        <w:rPr>
          <w:b w:val="0"/>
          <w:color w:val="auto"/>
          <w:vertAlign w:val="baseline"/>
        </w:rPr>
      </w:pPr>
      <w:r w:rsidRPr="00BA7F95">
        <w:rPr>
          <w:b w:val="0"/>
          <w:color w:val="auto"/>
          <w:vertAlign w:val="baseline"/>
        </w:rPr>
        <w:t xml:space="preserve">The </w:t>
      </w:r>
      <w:r w:rsidRPr="00BA7F95">
        <w:rPr>
          <w:b w:val="0"/>
          <w:bCs/>
          <w:color w:val="auto"/>
          <w:vertAlign w:val="baseline"/>
        </w:rPr>
        <w:t>DRB1*15:01:01:01-15:01:30, 15:02:01:01-15:02:17, 15:03:01:01-15:137N and the DRB1*16:01:01-16:05:02, 16:07-16:41N</w:t>
      </w:r>
      <w:r w:rsidRPr="00BA7F95">
        <w:rPr>
          <w:b w:val="0"/>
          <w:color w:val="auto"/>
          <w:vertAlign w:val="baseline"/>
        </w:rPr>
        <w:t xml:space="preserve"> alleles might be faintly amplified by primer mix 7.</w:t>
      </w:r>
    </w:p>
    <w:p w:rsidR="00BA7F95" w:rsidRPr="00BA7F95" w:rsidRDefault="00BA7F95" w:rsidP="00BA7F95">
      <w:pPr>
        <w:pStyle w:val="PI"/>
        <w:spacing w:after="0"/>
        <w:ind w:right="992"/>
        <w:rPr>
          <w:b w:val="0"/>
          <w:color w:val="auto"/>
          <w:vertAlign w:val="baseline"/>
        </w:rPr>
      </w:pPr>
      <w:r w:rsidRPr="00BA7F95">
        <w:rPr>
          <w:b w:val="0"/>
          <w:color w:val="auto"/>
          <w:vertAlign w:val="baseline"/>
        </w:rPr>
        <w:t>Primer mixes 5 and 7 may have tendencies of unspecific amplifications.</w:t>
      </w:r>
    </w:p>
    <w:p w:rsidR="00BA7F95" w:rsidRPr="00BA7F95" w:rsidRDefault="00BA7F95" w:rsidP="00BA7F95">
      <w:pPr>
        <w:pStyle w:val="Beskrivning"/>
        <w:spacing w:after="0"/>
        <w:ind w:right="992"/>
        <w:rPr>
          <w:rFonts w:ascii="Arial" w:hAnsi="Arial" w:cs="Arial"/>
          <w:i w:val="0"/>
          <w:color w:val="auto"/>
          <w:vertAlign w:val="superscript"/>
        </w:rPr>
      </w:pPr>
      <w:r w:rsidRPr="00BA7F95">
        <w:rPr>
          <w:rFonts w:ascii="Arial" w:hAnsi="Arial" w:cs="Arial"/>
          <w:i w:val="0"/>
          <w:color w:val="auto"/>
        </w:rPr>
        <w:t>Primer mixes 2 and 9 have a tendency to giving rise to primer oligomer formation.</w:t>
      </w:r>
    </w:p>
    <w:p w:rsidR="00BA7F95" w:rsidRPr="00BA7F95" w:rsidRDefault="00BA7F95" w:rsidP="00BA7F95">
      <w:pPr>
        <w:pStyle w:val="PI"/>
        <w:spacing w:after="0"/>
        <w:ind w:right="992"/>
        <w:rPr>
          <w:b w:val="0"/>
          <w:color w:val="auto"/>
          <w:vertAlign w:val="baseline"/>
        </w:rPr>
      </w:pPr>
      <w:r w:rsidRPr="00BA7F95">
        <w:rPr>
          <w:b w:val="0"/>
          <w:color w:val="auto"/>
          <w:vertAlign w:val="baseline"/>
        </w:rPr>
        <w:t>Primer mix 8 may give rise to a lower yield of HLA-specific PCR product than the other DRB4 primer mixes.</w:t>
      </w:r>
    </w:p>
    <w:p w:rsidR="00BA7F95" w:rsidRPr="00BA7F95" w:rsidRDefault="00BA7F95" w:rsidP="00BA7F95">
      <w:pPr>
        <w:pStyle w:val="PI"/>
        <w:spacing w:after="0"/>
        <w:ind w:right="992"/>
        <w:rPr>
          <w:b w:val="0"/>
          <w:color w:val="auto"/>
          <w:vertAlign w:val="baseline"/>
        </w:rPr>
      </w:pPr>
      <w:r w:rsidRPr="00BA7F95">
        <w:rPr>
          <w:b w:val="0"/>
          <w:color w:val="auto"/>
          <w:vertAlign w:val="baseline"/>
        </w:rPr>
        <w:t>Primer mix 31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A40F13" w:rsidRPr="00BA7F95" w:rsidRDefault="00A40F13" w:rsidP="00E447A4">
      <w:pPr>
        <w:pStyle w:val="Rubrik"/>
        <w:jc w:val="both"/>
        <w:rPr>
          <w:rFonts w:cs="Arial"/>
          <w:i/>
          <w:sz w:val="18"/>
          <w:szCs w:val="18"/>
        </w:rPr>
        <w:sectPr w:rsidR="00A40F13" w:rsidRPr="00BA7F95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87679A" w:rsidRDefault="00A95BD1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A95BD1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566400" cy="6166800"/>
            <wp:effectExtent l="0" t="0" r="6350" b="571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61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9FC" w:rsidRPr="00486046" w:rsidRDefault="004429FC" w:rsidP="00813FE5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86046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86046">
        <w:rPr>
          <w:rFonts w:ascii="Arial" w:hAnsi="Arial" w:cs="Arial"/>
          <w:spacing w:val="-3"/>
          <w:sz w:val="18"/>
          <w:szCs w:val="18"/>
        </w:rPr>
        <w:t>DRB4 alleles list</w:t>
      </w:r>
      <w:r w:rsidR="007F4244" w:rsidRPr="00486046">
        <w:rPr>
          <w:rFonts w:ascii="Arial" w:hAnsi="Arial" w:cs="Arial"/>
          <w:spacing w:val="-3"/>
          <w:sz w:val="18"/>
          <w:szCs w:val="18"/>
        </w:rPr>
        <w:t>ed on the IMGT/HLA web page 201</w:t>
      </w:r>
      <w:r w:rsidR="00486046">
        <w:rPr>
          <w:rFonts w:ascii="Arial" w:hAnsi="Arial" w:cs="Arial"/>
          <w:spacing w:val="-3"/>
          <w:sz w:val="18"/>
          <w:szCs w:val="18"/>
        </w:rPr>
        <w:t>6</w:t>
      </w:r>
      <w:r w:rsidR="007F4244" w:rsidRPr="00486046">
        <w:rPr>
          <w:rFonts w:ascii="Arial" w:hAnsi="Arial" w:cs="Arial"/>
          <w:spacing w:val="-3"/>
          <w:sz w:val="18"/>
          <w:szCs w:val="18"/>
        </w:rPr>
        <w:t>-</w:t>
      </w:r>
      <w:r w:rsidR="00486046">
        <w:rPr>
          <w:rFonts w:ascii="Arial" w:hAnsi="Arial" w:cs="Arial"/>
          <w:spacing w:val="-3"/>
          <w:sz w:val="18"/>
          <w:szCs w:val="18"/>
        </w:rPr>
        <w:t>October-14</w:t>
      </w:r>
      <w:r w:rsidR="0072622A">
        <w:rPr>
          <w:rFonts w:ascii="Arial" w:hAnsi="Arial" w:cs="Arial"/>
          <w:spacing w:val="-3"/>
          <w:sz w:val="18"/>
          <w:szCs w:val="18"/>
        </w:rPr>
        <w:t>, release 3.26.0</w:t>
      </w:r>
      <w:r w:rsidRPr="00486046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4" w:history="1">
        <w:r w:rsidRPr="00486046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486046">
        <w:rPr>
          <w:rFonts w:ascii="Arial" w:hAnsi="Arial" w:cs="Arial"/>
          <w:spacing w:val="-3"/>
          <w:sz w:val="18"/>
          <w:szCs w:val="18"/>
        </w:rPr>
        <w:t>.</w:t>
      </w:r>
    </w:p>
    <w:p w:rsidR="004429FC" w:rsidRDefault="004429FC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</w:t>
      </w:r>
      <w:proofErr w:type="spellStart"/>
      <w:r w:rsidRPr="00486046">
        <w:rPr>
          <w:rFonts w:cs="Arial"/>
          <w:spacing w:val="-3"/>
          <w:sz w:val="18"/>
          <w:szCs w:val="18"/>
        </w:rPr>
        <w:t>that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have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been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deleted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from or </w:t>
      </w:r>
      <w:proofErr w:type="spellStart"/>
      <w:r w:rsidRPr="00486046">
        <w:rPr>
          <w:rFonts w:cs="Arial"/>
          <w:spacing w:val="-3"/>
          <w:sz w:val="18"/>
          <w:szCs w:val="18"/>
        </w:rPr>
        <w:t>renamed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r w:rsidRPr="00486046">
        <w:rPr>
          <w:rFonts w:cs="Arial"/>
          <w:sz w:val="18"/>
          <w:szCs w:val="18"/>
        </w:rPr>
        <w:t xml:space="preserve">in the </w:t>
      </w:r>
      <w:proofErr w:type="spellStart"/>
      <w:r w:rsidRPr="00486046">
        <w:rPr>
          <w:rFonts w:cs="Arial"/>
          <w:sz w:val="18"/>
          <w:szCs w:val="18"/>
        </w:rPr>
        <w:t>official</w:t>
      </w:r>
      <w:proofErr w:type="spellEnd"/>
      <w:r w:rsidRPr="00486046">
        <w:rPr>
          <w:rFonts w:cs="Arial"/>
          <w:sz w:val="18"/>
          <w:szCs w:val="18"/>
        </w:rPr>
        <w:t xml:space="preserve"> WHO HLA </w:t>
      </w:r>
      <w:proofErr w:type="spellStart"/>
      <w:r w:rsidRPr="00486046">
        <w:rPr>
          <w:rFonts w:cs="Arial"/>
          <w:sz w:val="18"/>
          <w:szCs w:val="18"/>
        </w:rPr>
        <w:t>Nomenclature</w:t>
      </w:r>
      <w:proofErr w:type="spellEnd"/>
      <w:r w:rsidRPr="00486046">
        <w:rPr>
          <w:rFonts w:cs="Arial"/>
          <w:sz w:val="18"/>
          <w:szCs w:val="18"/>
        </w:rPr>
        <w:t xml:space="preserve"> </w:t>
      </w:r>
      <w:proofErr w:type="spellStart"/>
      <w:r w:rsidRPr="00486046">
        <w:rPr>
          <w:rFonts w:cs="Arial"/>
          <w:sz w:val="18"/>
          <w:szCs w:val="18"/>
        </w:rPr>
        <w:t>up</w:t>
      </w:r>
      <w:proofErr w:type="spellEnd"/>
      <w:r w:rsidRPr="00486046">
        <w:rPr>
          <w:rFonts w:cs="Arial"/>
          <w:sz w:val="18"/>
          <w:szCs w:val="18"/>
        </w:rPr>
        <w:t xml:space="preserve"> to and </w:t>
      </w:r>
      <w:proofErr w:type="spellStart"/>
      <w:r w:rsidRPr="00486046">
        <w:rPr>
          <w:rFonts w:cs="Arial"/>
          <w:sz w:val="18"/>
          <w:szCs w:val="18"/>
        </w:rPr>
        <w:t>including</w:t>
      </w:r>
      <w:proofErr w:type="spellEnd"/>
      <w:r w:rsidRPr="00486046">
        <w:rPr>
          <w:rFonts w:cs="Arial"/>
          <w:sz w:val="18"/>
          <w:szCs w:val="18"/>
        </w:rPr>
        <w:t xml:space="preserve"> the last IMGT/HLA </w:t>
      </w:r>
      <w:proofErr w:type="spellStart"/>
      <w:r w:rsidRPr="00486046">
        <w:rPr>
          <w:rFonts w:cs="Arial"/>
          <w:sz w:val="18"/>
          <w:szCs w:val="18"/>
        </w:rPr>
        <w:t>database</w:t>
      </w:r>
      <w:proofErr w:type="spellEnd"/>
      <w:r w:rsidRPr="00486046">
        <w:rPr>
          <w:rFonts w:cs="Arial"/>
          <w:sz w:val="18"/>
          <w:szCs w:val="18"/>
        </w:rPr>
        <w:t xml:space="preserve"> release </w:t>
      </w:r>
      <w:proofErr w:type="spellStart"/>
      <w:r w:rsidRPr="00486046">
        <w:rPr>
          <w:rFonts w:cs="Arial"/>
          <w:sz w:val="18"/>
          <w:szCs w:val="18"/>
        </w:rPr>
        <w:t>can</w:t>
      </w:r>
      <w:proofErr w:type="spellEnd"/>
      <w:r w:rsidRPr="00486046">
        <w:rPr>
          <w:rFonts w:cs="Arial"/>
          <w:sz w:val="18"/>
          <w:szCs w:val="18"/>
        </w:rPr>
        <w:t xml:space="preserve"> be </w:t>
      </w:r>
      <w:proofErr w:type="spellStart"/>
      <w:r w:rsidRPr="00486046">
        <w:rPr>
          <w:rFonts w:cs="Arial"/>
          <w:sz w:val="18"/>
          <w:szCs w:val="18"/>
        </w:rPr>
        <w:t>retrieved</w:t>
      </w:r>
      <w:proofErr w:type="spellEnd"/>
      <w:r w:rsidRPr="00486046">
        <w:rPr>
          <w:rFonts w:cs="Arial"/>
          <w:sz w:val="18"/>
          <w:szCs w:val="18"/>
        </w:rPr>
        <w:t xml:space="preserve"> from web page </w:t>
      </w:r>
      <w:hyperlink r:id="rId15" w:history="1">
        <w:r w:rsidRPr="0048604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:rsidR="00A95BD1" w:rsidRPr="00A95BD1" w:rsidRDefault="00A95BD1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0F7AE1">
        <w:rPr>
          <w:rFonts w:cs="Arial"/>
          <w:b/>
          <w:sz w:val="18"/>
          <w:szCs w:val="18"/>
          <w:vertAlign w:val="superscript"/>
          <w:lang w:val="en-US"/>
        </w:rPr>
        <w:t>3</w:t>
      </w:r>
      <w:r w:rsidRPr="00A95BD1">
        <w:rPr>
          <w:rFonts w:cs="Arial"/>
          <w:sz w:val="18"/>
          <w:szCs w:val="18"/>
        </w:rPr>
        <w:t xml:space="preserve">The </w:t>
      </w:r>
      <w:r w:rsidRPr="00A95BD1">
        <w:rPr>
          <w:rFonts w:cs="Arial"/>
          <w:bCs/>
          <w:color w:val="000000"/>
          <w:sz w:val="18"/>
          <w:szCs w:val="18"/>
          <w:lang w:val="en-US"/>
        </w:rPr>
        <w:t>DRB1*15:01:01:01-15:01:30, 15:02:01:01-15:02:17, 15:03:01:01-15:137N and the DRB1*16:01:01-16:05:02, 16:07-16:41N</w:t>
      </w:r>
      <w:r w:rsidRPr="00A95BD1">
        <w:rPr>
          <w:rFonts w:cs="Arial"/>
          <w:sz w:val="18"/>
          <w:szCs w:val="18"/>
        </w:rPr>
        <w:t xml:space="preserve"> </w:t>
      </w:r>
      <w:proofErr w:type="spellStart"/>
      <w:r w:rsidRPr="00A95BD1">
        <w:rPr>
          <w:rFonts w:cs="Arial"/>
          <w:sz w:val="18"/>
          <w:szCs w:val="18"/>
        </w:rPr>
        <w:t>alleles</w:t>
      </w:r>
      <w:proofErr w:type="spellEnd"/>
      <w:r w:rsidRPr="00A95BD1">
        <w:rPr>
          <w:rFonts w:cs="Arial"/>
          <w:sz w:val="18"/>
          <w:szCs w:val="18"/>
        </w:rPr>
        <w:t xml:space="preserve"> </w:t>
      </w:r>
      <w:proofErr w:type="spellStart"/>
      <w:r w:rsidRPr="00A95BD1">
        <w:rPr>
          <w:rFonts w:cs="Arial"/>
          <w:sz w:val="18"/>
          <w:szCs w:val="18"/>
        </w:rPr>
        <w:t>might</w:t>
      </w:r>
      <w:proofErr w:type="spellEnd"/>
      <w:r w:rsidRPr="00A95BD1">
        <w:rPr>
          <w:rFonts w:cs="Arial"/>
          <w:sz w:val="18"/>
          <w:szCs w:val="18"/>
        </w:rPr>
        <w:t xml:space="preserve"> be </w:t>
      </w:r>
      <w:proofErr w:type="spellStart"/>
      <w:r w:rsidRPr="00A95BD1">
        <w:rPr>
          <w:rFonts w:cs="Arial"/>
          <w:sz w:val="18"/>
          <w:szCs w:val="18"/>
        </w:rPr>
        <w:t>faintly</w:t>
      </w:r>
      <w:proofErr w:type="spellEnd"/>
      <w:r w:rsidRPr="00A95BD1">
        <w:rPr>
          <w:rFonts w:cs="Arial"/>
          <w:sz w:val="18"/>
          <w:szCs w:val="18"/>
        </w:rPr>
        <w:t xml:space="preserve"> </w:t>
      </w:r>
      <w:proofErr w:type="spellStart"/>
      <w:r w:rsidRPr="00A95BD1">
        <w:rPr>
          <w:rFonts w:cs="Arial"/>
          <w:sz w:val="18"/>
          <w:szCs w:val="18"/>
        </w:rPr>
        <w:t>amplified</w:t>
      </w:r>
      <w:proofErr w:type="spellEnd"/>
      <w:r w:rsidRPr="00A95BD1">
        <w:rPr>
          <w:rFonts w:cs="Arial"/>
          <w:sz w:val="18"/>
          <w:szCs w:val="18"/>
        </w:rPr>
        <w:t xml:space="preserve"> by primer mix 7.</w:t>
      </w:r>
    </w:p>
    <w:p w:rsidR="00A95BD1" w:rsidRPr="00486046" w:rsidRDefault="00A95BD1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pacing w:val="-3"/>
          <w:sz w:val="18"/>
          <w:szCs w:val="18"/>
        </w:rPr>
      </w:pPr>
    </w:p>
    <w:p w:rsidR="00486046" w:rsidRPr="00486046" w:rsidRDefault="00486046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4</w:t>
      </w:r>
      <w:r>
        <w:rPr>
          <w:rFonts w:cs="Arial"/>
          <w:spacing w:val="-3"/>
          <w:sz w:val="18"/>
          <w:szCs w:val="18"/>
        </w:rPr>
        <w:t xml:space="preserve">The </w:t>
      </w:r>
      <w:proofErr w:type="spellStart"/>
      <w:r>
        <w:rPr>
          <w:rFonts w:cs="Arial"/>
          <w:spacing w:val="-3"/>
          <w:sz w:val="18"/>
          <w:szCs w:val="18"/>
        </w:rPr>
        <w:t>following</w:t>
      </w:r>
      <w:proofErr w:type="spellEnd"/>
      <w:r>
        <w:rPr>
          <w:rFonts w:cs="Arial"/>
          <w:spacing w:val="-3"/>
          <w:sz w:val="18"/>
          <w:szCs w:val="18"/>
        </w:rPr>
        <w:t xml:space="preserve"> DRB4</w:t>
      </w:r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alleles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z w:val="18"/>
          <w:szCs w:val="18"/>
        </w:rPr>
        <w:t>can</w:t>
      </w:r>
      <w:proofErr w:type="spellEnd"/>
      <w:r w:rsidRPr="00486046">
        <w:rPr>
          <w:rFonts w:cs="Arial"/>
          <w:sz w:val="18"/>
          <w:szCs w:val="18"/>
        </w:rPr>
        <w:t xml:space="preserve"> be </w:t>
      </w:r>
      <w:proofErr w:type="spellStart"/>
      <w:r w:rsidRPr="00486046">
        <w:rPr>
          <w:rFonts w:cs="Arial"/>
          <w:sz w:val="18"/>
          <w:szCs w:val="18"/>
        </w:rPr>
        <w:t>distinguished</w:t>
      </w:r>
      <w:proofErr w:type="spellEnd"/>
      <w:r w:rsidRPr="00486046">
        <w:rPr>
          <w:rFonts w:cs="Arial"/>
          <w:sz w:val="18"/>
          <w:szCs w:val="18"/>
        </w:rPr>
        <w:t xml:space="preserve"> by the different </w:t>
      </w:r>
      <w:proofErr w:type="spellStart"/>
      <w:r w:rsidRPr="00486046">
        <w:rPr>
          <w:rFonts w:cs="Arial"/>
          <w:sz w:val="18"/>
          <w:szCs w:val="18"/>
        </w:rPr>
        <w:t>sizes</w:t>
      </w:r>
      <w:proofErr w:type="spellEnd"/>
      <w:r w:rsidRPr="00486046">
        <w:rPr>
          <w:rFonts w:cs="Arial"/>
          <w:sz w:val="18"/>
          <w:szCs w:val="18"/>
        </w:rPr>
        <w:t xml:space="preserve"> </w:t>
      </w:r>
      <w:proofErr w:type="spellStart"/>
      <w:r w:rsidRPr="00486046">
        <w:rPr>
          <w:rFonts w:cs="Arial"/>
          <w:sz w:val="18"/>
          <w:szCs w:val="18"/>
        </w:rPr>
        <w:t>of</w:t>
      </w:r>
      <w:proofErr w:type="spellEnd"/>
      <w:r w:rsidRPr="00486046">
        <w:rPr>
          <w:rFonts w:cs="Arial"/>
          <w:sz w:val="18"/>
          <w:szCs w:val="18"/>
        </w:rPr>
        <w:t xml:space="preserve"> the HLA-</w:t>
      </w:r>
      <w:proofErr w:type="spellStart"/>
      <w:r w:rsidRPr="00486046">
        <w:rPr>
          <w:rFonts w:cs="Arial"/>
          <w:sz w:val="18"/>
          <w:szCs w:val="18"/>
        </w:rPr>
        <w:t>specific</w:t>
      </w:r>
      <w:proofErr w:type="spellEnd"/>
      <w:r w:rsidRPr="00486046">
        <w:rPr>
          <w:rFonts w:cs="Arial"/>
          <w:sz w:val="18"/>
          <w:szCs w:val="18"/>
        </w:rPr>
        <w:t xml:space="preserve"> PCR </w:t>
      </w:r>
      <w:proofErr w:type="spellStart"/>
      <w:r w:rsidRPr="00486046">
        <w:rPr>
          <w:rFonts w:cs="Arial"/>
          <w:sz w:val="18"/>
          <w:szCs w:val="18"/>
        </w:rPr>
        <w:t>product</w:t>
      </w:r>
      <w:proofErr w:type="spellEnd"/>
      <w:r w:rsidRPr="00486046">
        <w:rPr>
          <w:rFonts w:cs="Arial"/>
          <w:sz w:val="18"/>
          <w:szCs w:val="18"/>
        </w:rPr>
        <w:t>:</w:t>
      </w:r>
    </w:p>
    <w:p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60"/>
        <w:gridCol w:w="1735"/>
      </w:tblGrid>
      <w:tr w:rsidR="00486046" w:rsidRPr="00C31382" w:rsidTr="00486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:rsidR="00486046" w:rsidRPr="00C31382" w:rsidRDefault="00486046" w:rsidP="009C127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proofErr w:type="spellStart"/>
            <w:r w:rsidRPr="00C3138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:rsidR="00486046" w:rsidRPr="00C31382" w:rsidRDefault="00486046" w:rsidP="009C127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86046" w:rsidRPr="00C31382" w:rsidTr="0048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486046" w:rsidRPr="00C31382" w:rsidRDefault="00486046" w:rsidP="009C127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DRB4</w:t>
            </w:r>
            <w:r w:rsidRPr="00486046">
              <w:rPr>
                <w:spacing w:val="-3"/>
                <w:sz w:val="18"/>
                <w:szCs w:val="18"/>
              </w:rPr>
              <w:t>*01:20, 01:36</w:t>
            </w:r>
          </w:p>
        </w:tc>
        <w:tc>
          <w:tcPr>
            <w:tcW w:w="1735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486046" w:rsidRPr="00486046" w:rsidRDefault="00486046" w:rsidP="009C127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>
              <w:rPr>
                <w:spacing w:val="-3"/>
                <w:sz w:val="18"/>
                <w:szCs w:val="18"/>
                <w:lang w:val="sv-SE" w:eastAsia="sv-SE"/>
              </w:rPr>
              <w:t>21</w:t>
            </w:r>
          </w:p>
        </w:tc>
      </w:tr>
      <w:tr w:rsidR="00486046" w:rsidRPr="00C31382" w:rsidTr="00486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86046" w:rsidRPr="00C31382" w:rsidRDefault="00486046" w:rsidP="004860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DRB4</w:t>
            </w:r>
            <w:r w:rsidRPr="00486046">
              <w:rPr>
                <w:spacing w:val="-3"/>
                <w:sz w:val="18"/>
                <w:szCs w:val="18"/>
              </w:rPr>
              <w:t>*01:38N, 01:40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86046" w:rsidRPr="00486046" w:rsidRDefault="00486046" w:rsidP="004860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>
              <w:rPr>
                <w:spacing w:val="-3"/>
                <w:sz w:val="18"/>
                <w:szCs w:val="18"/>
                <w:lang w:val="sv-SE" w:eastAsia="sv-SE"/>
              </w:rPr>
              <w:t>22</w:t>
            </w:r>
          </w:p>
        </w:tc>
      </w:tr>
    </w:tbl>
    <w:p w:rsidR="00486046" w:rsidRPr="00486046" w:rsidRDefault="00486046" w:rsidP="00A40F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  <w:vertAlign w:val="superscript"/>
          <w:lang w:val="sv-SE"/>
        </w:rPr>
      </w:pPr>
    </w:p>
    <w:p w:rsidR="00A40F13" w:rsidRPr="00A40F13" w:rsidRDefault="00A40F13" w:rsidP="00813FE5">
      <w:pPr>
        <w:suppressAutoHyphens/>
        <w:ind w:right="142"/>
        <w:jc w:val="both"/>
        <w:rPr>
          <w:rFonts w:ascii="Arial" w:hAnsi="Arial"/>
          <w:spacing w:val="-3"/>
          <w:sz w:val="18"/>
          <w:szCs w:val="18"/>
        </w:rPr>
      </w:pPr>
      <w:bookmarkStart w:id="0" w:name="_GoBack"/>
      <w:r w:rsidRPr="00A40F13">
        <w:rPr>
          <w:rFonts w:ascii="Arial" w:hAnsi="Arial"/>
          <w:spacing w:val="-3"/>
          <w:sz w:val="18"/>
          <w:szCs w:val="18"/>
        </w:rPr>
        <w:t>The DRB4 subtyping kit cannot distinguish the silent mutation in the DRB4*01:03:01:01, 01:03:01:03-01:03:04 alleles.</w:t>
      </w:r>
    </w:p>
    <w:p w:rsidR="002142A7" w:rsidRPr="000F7AE1" w:rsidRDefault="00A40F13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</w:rPr>
      </w:pPr>
      <w:r w:rsidRPr="002142A7">
        <w:rPr>
          <w:rFonts w:cs="Arial"/>
          <w:sz w:val="18"/>
          <w:szCs w:val="18"/>
        </w:rPr>
        <w:t xml:space="preserve">‘?’, </w:t>
      </w:r>
      <w:proofErr w:type="spellStart"/>
      <w:r w:rsidRPr="002142A7">
        <w:rPr>
          <w:rFonts w:cs="Arial"/>
          <w:sz w:val="18"/>
          <w:szCs w:val="18"/>
        </w:rPr>
        <w:t>nucleotide</w:t>
      </w:r>
      <w:proofErr w:type="spellEnd"/>
      <w:r w:rsidRPr="002142A7">
        <w:rPr>
          <w:rFonts w:cs="Arial"/>
          <w:sz w:val="18"/>
          <w:szCs w:val="18"/>
        </w:rPr>
        <w:t xml:space="preserve"> </w:t>
      </w:r>
      <w:proofErr w:type="spellStart"/>
      <w:r w:rsidRPr="002142A7">
        <w:rPr>
          <w:rFonts w:cs="Arial"/>
          <w:sz w:val="18"/>
          <w:szCs w:val="18"/>
        </w:rPr>
        <w:t>sequence</w:t>
      </w:r>
      <w:proofErr w:type="spellEnd"/>
      <w:r w:rsidRPr="002142A7">
        <w:rPr>
          <w:rFonts w:cs="Arial"/>
          <w:sz w:val="18"/>
          <w:szCs w:val="18"/>
        </w:rPr>
        <w:t xml:space="preserve"> information not </w:t>
      </w:r>
      <w:proofErr w:type="spellStart"/>
      <w:r w:rsidRPr="002142A7">
        <w:rPr>
          <w:rFonts w:cs="Arial"/>
          <w:sz w:val="18"/>
          <w:szCs w:val="18"/>
        </w:rPr>
        <w:t>available</w:t>
      </w:r>
      <w:proofErr w:type="spellEnd"/>
      <w:r w:rsidRPr="002142A7">
        <w:rPr>
          <w:rFonts w:cs="Arial"/>
          <w:sz w:val="18"/>
          <w:szCs w:val="18"/>
        </w:rPr>
        <w:t xml:space="preserve"> f</w:t>
      </w:r>
      <w:r w:rsidR="000F7AE1">
        <w:rPr>
          <w:rFonts w:cs="Arial"/>
          <w:sz w:val="18"/>
          <w:szCs w:val="18"/>
        </w:rPr>
        <w:t xml:space="preserve">or the primer </w:t>
      </w:r>
      <w:proofErr w:type="spellStart"/>
      <w:r w:rsidR="000F7AE1">
        <w:rPr>
          <w:rFonts w:cs="Arial"/>
          <w:sz w:val="18"/>
          <w:szCs w:val="18"/>
        </w:rPr>
        <w:t>matching</w:t>
      </w:r>
      <w:proofErr w:type="spellEnd"/>
      <w:r w:rsidR="000F7AE1">
        <w:rPr>
          <w:rFonts w:cs="Arial"/>
          <w:sz w:val="18"/>
          <w:szCs w:val="18"/>
        </w:rPr>
        <w:t xml:space="preserve"> </w:t>
      </w:r>
      <w:proofErr w:type="spellStart"/>
      <w:r w:rsidR="000F7AE1">
        <w:rPr>
          <w:rFonts w:cs="Arial"/>
          <w:sz w:val="18"/>
          <w:szCs w:val="18"/>
        </w:rPr>
        <w:t>sequence</w:t>
      </w:r>
      <w:proofErr w:type="spellEnd"/>
      <w:r w:rsidR="000F7AE1">
        <w:rPr>
          <w:rFonts w:cs="Arial"/>
          <w:sz w:val="18"/>
          <w:szCs w:val="18"/>
        </w:rPr>
        <w:t>.</w:t>
      </w:r>
    </w:p>
    <w:bookmarkEnd w:id="0"/>
    <w:p w:rsidR="00E37F6B" w:rsidRPr="002142A7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Pr="002142A7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sectPr w:rsidR="00E37F6B" w:rsidRPr="002142A7" w:rsidSect="00B329C5">
      <w:headerReference w:type="even" r:id="rId16"/>
      <w:footerReference w:type="default" r:id="rId17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F3" w:rsidRDefault="005530F3">
      <w:r>
        <w:separator/>
      </w:r>
    </w:p>
  </w:endnote>
  <w:endnote w:type="continuationSeparator" w:id="0">
    <w:p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813FE5">
      <w:rPr>
        <w:rFonts w:ascii="Arial" w:hAnsi="Arial"/>
        <w:noProof/>
      </w:rPr>
      <w:t>2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813FE5">
      <w:rPr>
        <w:rFonts w:ascii="Arial" w:hAnsi="Arial"/>
        <w:noProof/>
      </w:rPr>
      <w:t>3</w:t>
    </w:r>
    <w:r w:rsidR="00B329C5"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7A10CB" w:rsidRPr="00E16471" w:rsidRDefault="00E16471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813FE5">
      <w:rPr>
        <w:rFonts w:ascii="Arial" w:hAnsi="Arial"/>
        <w:noProof/>
      </w:rPr>
      <w:t>3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813FE5">
      <w:rPr>
        <w:rFonts w:ascii="Arial" w:hAnsi="Arial"/>
        <w:noProof/>
      </w:rPr>
      <w:t>3</w:t>
    </w:r>
    <w:r w:rsidR="00B329C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F3" w:rsidRDefault="005530F3">
      <w:r>
        <w:separator/>
      </w:r>
    </w:p>
  </w:footnote>
  <w:footnote w:type="continuationSeparator" w:id="0">
    <w:p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1A6D75" w:rsidP="001A6D75">
    <w:pPr>
      <w:ind w:left="4320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C6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2622A" w:rsidRPr="00A2472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2622A" w:rsidRPr="00A2472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</w:t>
    </w:r>
    <w:r w:rsidR="00E90950">
      <w:rPr>
        <w:rFonts w:ascii="Arial" w:hAnsi="Arial" w:cs="Arial"/>
        <w:b/>
        <w:sz w:val="20"/>
        <w:szCs w:val="20"/>
      </w:rPr>
      <w:t>4</w:t>
    </w:r>
  </w:p>
  <w:p w:rsidR="00E447A4" w:rsidRPr="005F2147" w:rsidRDefault="001A6D75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E447A4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90950">
      <w:rPr>
        <w:rFonts w:ascii="Arial" w:hAnsi="Arial" w:cs="Arial"/>
        <w:b/>
        <w:sz w:val="20"/>
        <w:szCs w:val="20"/>
      </w:rPr>
      <w:t>122</w:t>
    </w:r>
    <w:r w:rsidR="00E447A4">
      <w:rPr>
        <w:rFonts w:ascii="Arial" w:hAnsi="Arial" w:cs="Arial"/>
        <w:b/>
        <w:sz w:val="20"/>
        <w:szCs w:val="20"/>
      </w:rPr>
      <w:t>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43350">
      <w:rPr>
        <w:rFonts w:ascii="Arial" w:hAnsi="Arial" w:cs="Arial"/>
        <w:sz w:val="20"/>
        <w:szCs w:val="20"/>
      </w:rPr>
      <w:t>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1A6D75">
      <w:rPr>
        <w:rFonts w:ascii="Arial" w:hAnsi="Arial" w:cs="Arial"/>
        <w:b/>
        <w:sz w:val="20"/>
        <w:szCs w:val="20"/>
      </w:rPr>
      <w:t>8E8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04C61"/>
    <w:rsid w:val="00020579"/>
    <w:rsid w:val="00020EA2"/>
    <w:rsid w:val="0003770A"/>
    <w:rsid w:val="00041DE1"/>
    <w:rsid w:val="000444DF"/>
    <w:rsid w:val="00050D3E"/>
    <w:rsid w:val="000540D4"/>
    <w:rsid w:val="00073EB6"/>
    <w:rsid w:val="00095CD3"/>
    <w:rsid w:val="000A0049"/>
    <w:rsid w:val="000B2ABC"/>
    <w:rsid w:val="000C5C87"/>
    <w:rsid w:val="000E3410"/>
    <w:rsid w:val="000F1A4F"/>
    <w:rsid w:val="000F3C01"/>
    <w:rsid w:val="000F7AE1"/>
    <w:rsid w:val="001010A3"/>
    <w:rsid w:val="00125072"/>
    <w:rsid w:val="00136AE6"/>
    <w:rsid w:val="00140625"/>
    <w:rsid w:val="00153AB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E175D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338"/>
    <w:rsid w:val="00272610"/>
    <w:rsid w:val="00280F08"/>
    <w:rsid w:val="00282EEB"/>
    <w:rsid w:val="00292BC5"/>
    <w:rsid w:val="00296BDD"/>
    <w:rsid w:val="002C2939"/>
    <w:rsid w:val="002C3C9E"/>
    <w:rsid w:val="002D73C8"/>
    <w:rsid w:val="002F0B51"/>
    <w:rsid w:val="002F3F1E"/>
    <w:rsid w:val="00300662"/>
    <w:rsid w:val="00301D73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429FC"/>
    <w:rsid w:val="00443350"/>
    <w:rsid w:val="00450478"/>
    <w:rsid w:val="00455D31"/>
    <w:rsid w:val="00465C3E"/>
    <w:rsid w:val="00486046"/>
    <w:rsid w:val="00487CF1"/>
    <w:rsid w:val="0049089D"/>
    <w:rsid w:val="00493D14"/>
    <w:rsid w:val="004A3B96"/>
    <w:rsid w:val="004A523A"/>
    <w:rsid w:val="004B0F24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3A6A"/>
    <w:rsid w:val="0055075C"/>
    <w:rsid w:val="005530F3"/>
    <w:rsid w:val="00555AC3"/>
    <w:rsid w:val="005744D7"/>
    <w:rsid w:val="00593672"/>
    <w:rsid w:val="005C01FE"/>
    <w:rsid w:val="005C3203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205D7"/>
    <w:rsid w:val="006223A5"/>
    <w:rsid w:val="00625397"/>
    <w:rsid w:val="0066016C"/>
    <w:rsid w:val="006673F0"/>
    <w:rsid w:val="0068440A"/>
    <w:rsid w:val="006875A2"/>
    <w:rsid w:val="00692F6C"/>
    <w:rsid w:val="006A3431"/>
    <w:rsid w:val="006C5A92"/>
    <w:rsid w:val="006E661B"/>
    <w:rsid w:val="006F3D45"/>
    <w:rsid w:val="0072622A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7F4244"/>
    <w:rsid w:val="008032E0"/>
    <w:rsid w:val="00813FE5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5467"/>
    <w:rsid w:val="00915FAF"/>
    <w:rsid w:val="009508C6"/>
    <w:rsid w:val="00956E9E"/>
    <w:rsid w:val="009620ED"/>
    <w:rsid w:val="00964437"/>
    <w:rsid w:val="00973446"/>
    <w:rsid w:val="00976F6E"/>
    <w:rsid w:val="009948F7"/>
    <w:rsid w:val="00994958"/>
    <w:rsid w:val="009A7BDB"/>
    <w:rsid w:val="009E1C42"/>
    <w:rsid w:val="009E229C"/>
    <w:rsid w:val="009E6698"/>
    <w:rsid w:val="00A00310"/>
    <w:rsid w:val="00A12BDC"/>
    <w:rsid w:val="00A40F13"/>
    <w:rsid w:val="00A4164F"/>
    <w:rsid w:val="00A4288E"/>
    <w:rsid w:val="00A46239"/>
    <w:rsid w:val="00A905BF"/>
    <w:rsid w:val="00A95BD1"/>
    <w:rsid w:val="00AA01BA"/>
    <w:rsid w:val="00AA5BB7"/>
    <w:rsid w:val="00AB2381"/>
    <w:rsid w:val="00AB5C6A"/>
    <w:rsid w:val="00AD1AE6"/>
    <w:rsid w:val="00AD1CF3"/>
    <w:rsid w:val="00B02D39"/>
    <w:rsid w:val="00B050F0"/>
    <w:rsid w:val="00B075AE"/>
    <w:rsid w:val="00B13D75"/>
    <w:rsid w:val="00B216F7"/>
    <w:rsid w:val="00B24B72"/>
    <w:rsid w:val="00B306EB"/>
    <w:rsid w:val="00B329C5"/>
    <w:rsid w:val="00B345B5"/>
    <w:rsid w:val="00B479CB"/>
    <w:rsid w:val="00B51146"/>
    <w:rsid w:val="00B573A0"/>
    <w:rsid w:val="00B64F3C"/>
    <w:rsid w:val="00B82B42"/>
    <w:rsid w:val="00BA7F95"/>
    <w:rsid w:val="00BB11BB"/>
    <w:rsid w:val="00BB6181"/>
    <w:rsid w:val="00BC41B2"/>
    <w:rsid w:val="00BC73DE"/>
    <w:rsid w:val="00BC7505"/>
    <w:rsid w:val="00BD70DC"/>
    <w:rsid w:val="00BE03AD"/>
    <w:rsid w:val="00BE61F6"/>
    <w:rsid w:val="00BF786B"/>
    <w:rsid w:val="00C03494"/>
    <w:rsid w:val="00C11EAD"/>
    <w:rsid w:val="00C17711"/>
    <w:rsid w:val="00C203E5"/>
    <w:rsid w:val="00C4480F"/>
    <w:rsid w:val="00C46768"/>
    <w:rsid w:val="00C7247F"/>
    <w:rsid w:val="00C84CBC"/>
    <w:rsid w:val="00C92C07"/>
    <w:rsid w:val="00C944DF"/>
    <w:rsid w:val="00C96CFB"/>
    <w:rsid w:val="00CB37C0"/>
    <w:rsid w:val="00CC198F"/>
    <w:rsid w:val="00CD31FA"/>
    <w:rsid w:val="00CD4B07"/>
    <w:rsid w:val="00CE0EEE"/>
    <w:rsid w:val="00D15949"/>
    <w:rsid w:val="00D834F7"/>
    <w:rsid w:val="00D93162"/>
    <w:rsid w:val="00DA0250"/>
    <w:rsid w:val="00DB063D"/>
    <w:rsid w:val="00DC7602"/>
    <w:rsid w:val="00E00FAA"/>
    <w:rsid w:val="00E05DEF"/>
    <w:rsid w:val="00E062F2"/>
    <w:rsid w:val="00E16471"/>
    <w:rsid w:val="00E37F6B"/>
    <w:rsid w:val="00E447A4"/>
    <w:rsid w:val="00E44F7D"/>
    <w:rsid w:val="00E50A13"/>
    <w:rsid w:val="00E812F5"/>
    <w:rsid w:val="00E90950"/>
    <w:rsid w:val="00E93223"/>
    <w:rsid w:val="00E94F11"/>
    <w:rsid w:val="00EA02ED"/>
    <w:rsid w:val="00EC2080"/>
    <w:rsid w:val="00ED0DB7"/>
    <w:rsid w:val="00ED2851"/>
    <w:rsid w:val="00EE4C0F"/>
    <w:rsid w:val="00EF23CA"/>
    <w:rsid w:val="00EF4110"/>
    <w:rsid w:val="00F157DD"/>
    <w:rsid w:val="00F7648E"/>
    <w:rsid w:val="00F76880"/>
    <w:rsid w:val="00F80A49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4429FC"/>
    <w:rPr>
      <w:rFonts w:ascii="Arial" w:hAnsi="Arial"/>
      <w:spacing w:val="-2"/>
    </w:rPr>
  </w:style>
  <w:style w:type="character" w:customStyle="1" w:styleId="BrdtextChar">
    <w:name w:val="Brödtext Char"/>
    <w:link w:val="Brdtext"/>
    <w:rsid w:val="002142A7"/>
    <w:rPr>
      <w:rFonts w:ascii="Arial" w:hAnsi="Arial"/>
      <w:spacing w:val="-2"/>
      <w:sz w:val="48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Beskrivning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214A-F0B9-418C-9E0B-A9117EF3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330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2656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17</cp:revision>
  <cp:lastPrinted>2017-04-10T11:39:00Z</cp:lastPrinted>
  <dcterms:created xsi:type="dcterms:W3CDTF">2017-04-10T07:04:00Z</dcterms:created>
  <dcterms:modified xsi:type="dcterms:W3CDTF">2017-04-11T13:00:00Z</dcterms:modified>
</cp:coreProperties>
</file>